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南京市雨花台区卫生健康委员会行政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检查文书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基本格式文本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目   录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一、行政检查审批表…………………………………………1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二、行政检查通知书…………………………………………3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三、回避申请决定书…………………………………………7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color w:val="auto"/>
          <w:sz w:val="32"/>
          <w:szCs w:val="32"/>
          <w:lang w:eastAsia="zh-CN"/>
        </w:rPr>
        <w:t>四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、现场笔录…………………………………………………9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五、询问笔录…………………………………………………10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default" w:ascii="楷体_GB2312" w:hAnsi="楷体_GB2312" w:eastAsia="楷体_GB2312" w:cs="楷体_GB2312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六、产品样品采样记录………………………………………11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1814" w:right="1474" w:bottom="1757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 w:start="1"/>
          <w:cols w:space="720" w:num="1"/>
          <w:titlePg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eastAsia="zh-CN"/>
        </w:rPr>
        <w:t>七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、非产品样品采样记录……………………………………12</w:t>
      </w: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</w:t>
      </w: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both"/>
        <w:rPr>
          <w:rFonts w:hint="default" w:ascii="黑体" w:hAnsi="黑体" w:eastAsia="黑体" w:cs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default" w:ascii="黑体" w:hAnsi="黑体" w:eastAsia="黑体" w:cs="黑体"/>
          <w:color w:val="auto"/>
          <w:sz w:val="32"/>
          <w:szCs w:val="32"/>
          <w:lang w:eastAsia="zh-CN"/>
        </w:rPr>
        <w:t xml:space="preserve">                            </w:t>
      </w: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center"/>
        <w:rPr>
          <w:rFonts w:eastAsia="方正小标宋简体"/>
          <w:color w:val="auto"/>
          <w:sz w:val="44"/>
          <w:szCs w:val="44"/>
        </w:rPr>
      </w:pPr>
      <w:r>
        <w:rPr>
          <w:rFonts w:eastAsia="方正小标宋简体"/>
          <w:color w:val="auto"/>
          <w:sz w:val="44"/>
          <w:szCs w:val="44"/>
        </w:rPr>
        <w:t>行政检查审批表</w:t>
      </w: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firstLine="0" w:firstLineChars="0"/>
        <w:jc w:val="center"/>
        <w:rPr>
          <w:rFonts w:eastAsia="方正小标宋简体"/>
          <w:color w:val="auto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auto"/>
          <w:kern w:val="2"/>
          <w:sz w:val="32"/>
          <w:szCs w:val="32"/>
          <w:lang w:eastAsia="zh-CN" w:bidi="ar-SA"/>
        </w:rPr>
        <w:t>（仅用于内部审批）</w:t>
      </w:r>
    </w:p>
    <w:tbl>
      <w:tblPr>
        <w:tblStyle w:val="7"/>
        <w:tblW w:w="917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2"/>
        <w:gridCol w:w="3005"/>
        <w:gridCol w:w="2488"/>
        <w:gridCol w:w="21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被检查人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名称</w:t>
            </w:r>
          </w:p>
        </w:tc>
        <w:tc>
          <w:tcPr>
            <w:tcW w:w="3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  <w:jc w:val="center"/>
        </w:trPr>
        <w:tc>
          <w:tcPr>
            <w:tcW w:w="15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任务来源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☐日常检查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☐专项检查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0" w:hRule="atLeast"/>
          <w:jc w:val="center"/>
        </w:trPr>
        <w:tc>
          <w:tcPr>
            <w:tcW w:w="1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投诉举报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转办交办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☐数据监测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☐应被检查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申请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6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 xml:space="preserve">媒体曝光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☐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其他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  <w:t>（可多选）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检查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事项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检查时间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检查地点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检查方式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spacing w:line="60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  <w:t>☐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  <w:t>现场检查：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single" w:color="auto"/>
                <w:lang w:eastAsia="zh-CN"/>
              </w:rPr>
              <w:t xml:space="preserve">          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  <w:t xml:space="preserve"> </w:t>
            </w:r>
          </w:p>
          <w:p>
            <w:pPr>
              <w:pStyle w:val="3"/>
              <w:spacing w:line="600" w:lineRule="exact"/>
              <w:jc w:val="both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 w:color="auto"/>
                <w:lang w:eastAsia="zh-CN"/>
              </w:rPr>
              <w:t>☐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 w:color="auto"/>
              </w:rPr>
              <w:t>非现场检查：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single" w:color="auto"/>
              </w:rPr>
              <w:t xml:space="preserve">        </w:t>
            </w: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u w:val="none" w:color="auto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检查频次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lang w:val="en-US" w:eastAsia="zh-CN" w:bidi="ar"/>
              </w:rPr>
              <w:t>年度行政检查频次上限：</w:t>
            </w:r>
            <w:r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lang w:val="en-US" w:eastAsia="zh-CN" w:bidi="ar"/>
              </w:rPr>
              <w:t>次，本次为第</w:t>
            </w:r>
            <w:r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lang w:val="en-US" w:eastAsia="zh-CN" w:bidi="ar"/>
              </w:rPr>
              <w:t>次。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600" w:lineRule="exact"/>
              <w:ind w:left="0" w:right="0"/>
              <w:jc w:val="both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Calibri" w:eastAsia="仿宋_GB2312" w:cs="仿宋_GB2312"/>
                <w:color w:val="auto"/>
                <w:kern w:val="2"/>
                <w:sz w:val="28"/>
                <w:szCs w:val="28"/>
                <w:lang w:val="en-US" w:eastAsia="zh-CN" w:bidi="ar"/>
              </w:rPr>
              <w:t>（不受年度检查频次上限限制的除外）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检查人员数量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承办机构负责人审批意见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>签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eastAsia="zh-CN"/>
              </w:rPr>
              <w:t>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行政执法主体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负责人审批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</w:rPr>
              <w:t>签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single"/>
                <w:lang w:eastAsia="zh-CN"/>
              </w:rPr>
              <w:t>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     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u w:val="non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日</w:t>
            </w: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楷体" w:hAnsi="楷体" w:eastAsia="楷体" w:cs="楷体"/>
          <w:b w:val="0"/>
          <w:bCs w:val="0"/>
          <w:color w:val="auto"/>
          <w:u w:val="none" w:color="auto"/>
        </w:rPr>
      </w:pPr>
      <w:r>
        <w:rPr>
          <w:rFonts w:hint="eastAsia" w:ascii="楷体" w:hAnsi="楷体" w:eastAsia="楷体" w:cs="楷体"/>
          <w:b w:val="0"/>
          <w:bCs w:val="0"/>
          <w:color w:val="auto"/>
          <w:u w:val="none" w:color="auto"/>
        </w:rPr>
        <w:br w:type="page"/>
      </w:r>
      <w:r>
        <w:rPr>
          <w:rFonts w:hint="eastAsia" w:ascii="黑体" w:hAnsi="黑体" w:eastAsia="黑体" w:cs="黑体"/>
          <w:b w:val="0"/>
          <w:bCs w:val="0"/>
          <w:color w:val="auto"/>
          <w:u w:val="none" w:color="auto"/>
          <w:lang w:eastAsia="zh-CN"/>
        </w:rPr>
        <w:t>【</w:t>
      </w:r>
      <w:r>
        <w:rPr>
          <w:rFonts w:hint="eastAsia" w:ascii="黑体" w:hAnsi="黑体" w:eastAsia="黑体" w:cs="黑体"/>
          <w:b w:val="0"/>
          <w:bCs w:val="0"/>
          <w:color w:val="auto"/>
          <w:u w:val="none" w:color="auto"/>
        </w:rPr>
        <w:t>注意事项</w:t>
      </w:r>
      <w:r>
        <w:rPr>
          <w:rFonts w:hint="eastAsia" w:ascii="黑体" w:hAnsi="黑体" w:eastAsia="黑体" w:cs="黑体"/>
          <w:b w:val="0"/>
          <w:bCs w:val="0"/>
          <w:color w:val="auto"/>
          <w:u w:val="none" w:color="auto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1.凡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  <w:t>检查必审批。原则上一事一批，高频、量大的可以批量审批，但应当在审批时附详细清单；原则上应当事前审批，情况紧急、需要当场实施的，应当及时报告并补办手续。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</w:pPr>
      <w:r>
        <w:rPr>
          <w:rFonts w:hint="eastAsia" w:ascii="楷体" w:hAnsi="楷体" w:eastAsia="楷体" w:cs="楷体"/>
          <w:color w:val="auto"/>
          <w:sz w:val="30"/>
          <w:szCs w:val="30"/>
        </w:rPr>
        <w:t>2.检查事项</w:t>
      </w:r>
      <w:r>
        <w:rPr>
          <w:rFonts w:hint="eastAsia" w:ascii="楷体" w:hAnsi="楷体" w:eastAsia="楷体" w:cs="楷体"/>
          <w:color w:val="auto"/>
          <w:sz w:val="30"/>
          <w:szCs w:val="30"/>
          <w:lang w:eastAsia="zh-CN"/>
        </w:rPr>
        <w:t>根据实际情况填写。对检查事项有编码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  <w:t>的，也可以只填写编码。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  <w:t>3.检查方式主要分为现场检查和非现场检查。现场检查方式包括查阅复制资料、询问、抽样（采样）、现场检查（勘验）等；非现场检查方式包括视频连线等。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楷体" w:hAnsi="楷体" w:eastAsia="楷体" w:cs="楷体"/>
          <w:color w:val="auto"/>
          <w:sz w:val="30"/>
          <w:szCs w:val="30"/>
          <w:lang w:eastAsia="zh-CN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  <w:t>4.</w:t>
      </w: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根据投诉举报</w:t>
      </w:r>
      <w:r>
        <w:rPr>
          <w:rFonts w:hint="eastAsia" w:ascii="楷体" w:hAnsi="楷体" w:eastAsia="楷体" w:cs="楷体"/>
          <w:color w:val="auto"/>
          <w:sz w:val="30"/>
          <w:szCs w:val="30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转办交办</w:t>
      </w:r>
      <w:r>
        <w:rPr>
          <w:rFonts w:hint="eastAsia" w:ascii="楷体" w:hAnsi="楷体" w:eastAsia="楷体" w:cs="楷体"/>
          <w:color w:val="auto"/>
          <w:sz w:val="30"/>
          <w:szCs w:val="30"/>
          <w:lang w:eastAsia="zh-CN"/>
        </w:rPr>
        <w:t>、</w:t>
      </w: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数据监测</w:t>
      </w:r>
      <w:r>
        <w:rPr>
          <w:rFonts w:hint="eastAsia" w:ascii="楷体" w:hAnsi="楷体" w:eastAsia="楷体" w:cs="楷体"/>
          <w:color w:val="auto"/>
          <w:sz w:val="30"/>
          <w:szCs w:val="30"/>
          <w:lang w:eastAsia="zh-CN"/>
        </w:rPr>
        <w:t>等线索确需实施行政检查，</w:t>
      </w:r>
      <w:r>
        <w:rPr>
          <w:rFonts w:hint="eastAsia" w:ascii="楷体" w:hAnsi="楷体" w:eastAsia="楷体" w:cs="楷体"/>
          <w:color w:val="auto"/>
          <w:sz w:val="30"/>
          <w:szCs w:val="30"/>
          <w:lang w:val="en" w:eastAsia="zh-CN"/>
        </w:rPr>
        <w:t>或者</w:t>
      </w:r>
      <w:r>
        <w:rPr>
          <w:rFonts w:hint="eastAsia" w:ascii="楷体" w:hAnsi="楷体" w:eastAsia="楷体" w:cs="楷体"/>
          <w:color w:val="auto"/>
          <w:sz w:val="30"/>
          <w:szCs w:val="30"/>
          <w:lang w:eastAsia="zh-CN"/>
        </w:rPr>
        <w:t>应被检查人申请实施行政检查的，不受年度检查频次上限限制，检查频次一栏可不填写具体内容</w:t>
      </w:r>
      <w:r>
        <w:rPr>
          <w:rFonts w:hint="eastAsia" w:ascii="楷体" w:hAnsi="楷体" w:eastAsia="楷体" w:cs="楷体"/>
          <w:color w:val="auto"/>
          <w:sz w:val="30"/>
          <w:szCs w:val="30"/>
          <w:lang w:val="en" w:eastAsia="zh-CN"/>
        </w:rPr>
        <w:t>。</w:t>
      </w:r>
    </w:p>
    <w:p>
      <w:pPr>
        <w:spacing w:line="600" w:lineRule="exact"/>
        <w:ind w:firstLine="600" w:firstLineChars="200"/>
        <w:textAlignment w:val="auto"/>
        <w:rPr>
          <w:rFonts w:hint="eastAsia" w:ascii="楷体" w:hAnsi="楷体" w:eastAsia="楷体" w:cs="楷体"/>
          <w:color w:val="auto"/>
          <w:sz w:val="30"/>
          <w:szCs w:val="30"/>
          <w:lang w:val="en" w:eastAsia="zh-CN"/>
        </w:rPr>
      </w:pPr>
      <w:r>
        <w:rPr>
          <w:rFonts w:hint="eastAsia" w:ascii="楷体" w:hAnsi="楷体" w:eastAsia="楷体" w:cs="楷体"/>
          <w:color w:val="auto"/>
          <w:sz w:val="30"/>
          <w:szCs w:val="30"/>
          <w:lang w:val="en"/>
        </w:rPr>
        <w:t>5.检查人员数量要填写是否有</w:t>
      </w:r>
      <w:r>
        <w:rPr>
          <w:rFonts w:hint="eastAsia" w:ascii="楷体" w:hAnsi="楷体" w:eastAsia="楷体" w:cs="楷体"/>
          <w:color w:val="auto"/>
          <w:sz w:val="30"/>
          <w:szCs w:val="30"/>
          <w:shd w:val="clear" w:color="auto" w:fill="auto"/>
          <w:lang w:val="en" w:eastAsia="zh-CN"/>
        </w:rPr>
        <w:t>执法辅助人员等</w:t>
      </w:r>
      <w:r>
        <w:rPr>
          <w:rFonts w:hint="eastAsia" w:ascii="楷体" w:hAnsi="楷体" w:eastAsia="楷体" w:cs="楷体"/>
          <w:color w:val="auto"/>
          <w:sz w:val="30"/>
          <w:szCs w:val="30"/>
          <w:lang w:val="en"/>
        </w:rPr>
        <w:t>，以及具体人数。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hint="eastAsia" w:ascii="楷体" w:hAnsi="楷体" w:eastAsia="楷体" w:cs="楷体"/>
          <w:color w:val="FF0000"/>
          <w:sz w:val="30"/>
          <w:szCs w:val="30"/>
          <w:u w:val="none" w:color="auto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6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eastAsia="zh-CN" w:bidi="ar-SA"/>
        </w:rPr>
        <w:t>.行政检查审批表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  <w:lang w:eastAsia="zh-CN"/>
        </w:rPr>
        <w:t>由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</w:rPr>
        <w:t>主要负责人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  <w:lang w:eastAsia="zh-CN"/>
        </w:rPr>
        <w:t>或者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</w:rPr>
        <w:t>分管负责人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  <w:lang w:eastAsia="zh-CN"/>
        </w:rPr>
        <w:t>批准，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  <w:lang w:val="en-US" w:eastAsia="zh-CN"/>
        </w:rPr>
        <w:t>不得仅由内设机构负责人批准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</w:rPr>
        <w:t>。法律、法规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  <w:lang w:eastAsia="zh-CN"/>
        </w:rPr>
        <w:t>或者规章</w:t>
      </w:r>
      <w:r>
        <w:rPr>
          <w:rFonts w:hint="eastAsia" w:ascii="楷体" w:hAnsi="楷体" w:eastAsia="楷体" w:cs="楷体"/>
          <w:color w:val="auto"/>
          <w:sz w:val="30"/>
          <w:szCs w:val="30"/>
          <w:u w:val="none" w:color="auto"/>
        </w:rPr>
        <w:t>规定应当由上级行政机关批准的，依照其规定。</w:t>
      </w:r>
    </w:p>
    <w:p>
      <w:pPr>
        <w:pStyle w:val="3"/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auto"/>
          <w:sz w:val="30"/>
          <w:szCs w:val="30"/>
          <w:u w:val="none" w:color="auto"/>
        </w:rPr>
      </w:pPr>
    </w:p>
    <w:p>
      <w:pPr>
        <w:pStyle w:val="3"/>
        <w:spacing w:line="600" w:lineRule="exact"/>
        <w:rPr>
          <w:rFonts w:hint="default"/>
          <w:color w:val="auto"/>
          <w:u w:val="none" w:color="auto"/>
        </w:rPr>
      </w:pPr>
    </w:p>
    <w:p>
      <w:pPr>
        <w:rPr>
          <w:rFonts w:hint="eastAsia" w:ascii="仿宋_GB2312" w:hAnsi="仿宋_GB2312" w:eastAsia="仿宋_GB2312" w:cs="仿宋_GB2312"/>
          <w:color w:val="auto"/>
          <w:u w:val="single"/>
          <w:lang w:val="en-US" w:eastAsia="zh-CN" w:bidi="ar-SA"/>
        </w:rPr>
      </w:pPr>
      <w:r>
        <w:rPr>
          <w:color w:val="auto"/>
        </w:rPr>
        <w:br w:type="pag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 w:bidi="ar-SA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 w:bidi="ar-SA"/>
        </w:rPr>
        <w:t xml:space="preserve">        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行政检查通知书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jc w:val="center"/>
        <w:rPr>
          <w:rFonts w:hint="eastAsia" w:ascii="仿宋_GB2312" w:hAnsi="仿宋_GB2312" w:eastAsia="仿宋_GB2312" w:cs="仿宋_GB2312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被检查人名称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、统一社会信用代码）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>（法律依据名称）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，决定对你单位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实施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行政检查。现将相关事项通知如下：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行政执法人员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执法证号：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bidi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执法证号：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行政检查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时间及地点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时间：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分）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分）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bidi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地点：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三、行政检查法律依据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</w:t>
      </w:r>
    </w:p>
    <w:p>
      <w:pPr>
        <w:pStyle w:val="3"/>
        <w:spacing w:line="600" w:lineRule="exact"/>
        <w:rPr>
          <w:rFonts w:hint="default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      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四、行政检查内容及方式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   </w:t>
      </w:r>
    </w:p>
    <w:p>
      <w:pPr>
        <w:pStyle w:val="3"/>
        <w:spacing w:line="600" w:lineRule="exact"/>
        <w:rPr>
          <w:rFonts w:hint="default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请提供下列材料、物品和必要的工作条件，配合行政执法人员依法开展各项检查活动。如拒不配合检查，将依法承担法律责任。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材料、物品清单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到场配合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行政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人员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（三）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其他：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 w:color="auto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。</w:t>
      </w:r>
    </w:p>
    <w:p>
      <w:pPr>
        <w:pStyle w:val="3"/>
        <w:spacing w:line="600" w:lineRule="exact"/>
        <w:ind w:firstLine="640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五、</w:t>
      </w:r>
      <w:r>
        <w:rPr>
          <w:rFonts w:hint="eastAsia" w:ascii="黑体" w:hAnsi="黑体" w:eastAsia="黑体" w:cs="黑体"/>
          <w:color w:val="auto"/>
          <w:sz w:val="32"/>
          <w:szCs w:val="32"/>
          <w:u w:val="none" w:color="auto"/>
          <w:lang w:val="en-US" w:eastAsia="zh-CN"/>
        </w:rPr>
        <w:t>行政检查频次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☐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本次检查系☐日常检查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☐专项检查，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年度行政检查频次上限：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次，本次为第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次。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☐本次检查系根据 ☐投诉举报 ☐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转办交办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☐数据监测 ☐应被检查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申请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☐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媒体曝光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☐其他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发起的行政检查，不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受年度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检查频次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上限限制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权利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告知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（一）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如你单位发现存在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不出示行政执法证件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等违反规定实施行政检查的情形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有权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拒绝接受检查。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如你单位认为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行政执法人员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与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直接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利害关系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或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者有其他关系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可能影响公正执法，可以申请回避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是否同意回避的决定将在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日内作出并告知你单位，回避申请审查期间不停止行政检查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color w:val="auto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（三）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你单位有权监督行政检查工作全过程，如认为行政检查侵犯你单位合法权益，有权投诉举报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依法获得救济。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（四）其他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 行政执法主体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  （印章）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080" w:firstLineChars="19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   月   日</w:t>
      </w:r>
    </w:p>
    <w:p>
      <w:pPr>
        <w:spacing w:line="600" w:lineRule="exact"/>
        <w:ind w:left="0" w:leftChars="0" w:firstLine="64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spacing w:line="600" w:lineRule="exact"/>
        <w:ind w:left="0" w:leftChars="0"/>
        <w:rPr>
          <w:rFonts w:hint="eastAsia"/>
          <w:lang w:val="en-US" w:eastAsia="zh-CN"/>
        </w:rPr>
      </w:pPr>
    </w:p>
    <w:p>
      <w:pPr>
        <w:spacing w:line="600" w:lineRule="exact"/>
        <w:ind w:left="0" w:leftChars="0" w:firstLine="0"/>
        <w:jc w:val="left"/>
        <w:rPr>
          <w:rFonts w:hint="default"/>
          <w:color w:val="auto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行政执法主体联系人、联系方式：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受送达人：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签名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" w:eastAsia="zh-CN"/>
        </w:rPr>
        <w:t>或者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送达方式和地址：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</w:p>
    <w:p>
      <w:pPr>
        <w:pStyle w:val="3"/>
        <w:spacing w:line="600" w:lineRule="exact"/>
        <w:ind w:left="0" w:leftChars="0" w:firstLine="0" w:firstLineChars="0"/>
        <w:jc w:val="left"/>
        <w:rPr>
          <w:rFonts w:hint="eastAsia" w:ascii="楷体" w:hAnsi="楷体" w:eastAsia="楷体" w:cs="楷体"/>
          <w:color w:val="auto"/>
          <w:u w:val="none" w:color="auto"/>
          <w:lang w:eastAsia="zh-CN"/>
        </w:rPr>
      </w:pPr>
    </w:p>
    <w:p>
      <w:pPr>
        <w:pStyle w:val="3"/>
        <w:spacing w:line="600" w:lineRule="exact"/>
        <w:ind w:left="0" w:leftChars="0" w:firstLine="0" w:firstLineChars="0"/>
        <w:jc w:val="left"/>
        <w:rPr>
          <w:rFonts w:hint="eastAsia" w:ascii="楷体" w:hAnsi="楷体" w:eastAsia="楷体" w:cs="楷体"/>
          <w:color w:val="auto"/>
          <w:u w:val="none" w:color="auto"/>
          <w:lang w:eastAsia="zh-CN"/>
        </w:rPr>
      </w:pPr>
    </w:p>
    <w:p>
      <w:pPr>
        <w:pStyle w:val="3"/>
        <w:spacing w:line="600" w:lineRule="exact"/>
        <w:ind w:left="0" w:leftChars="0" w:firstLine="0" w:firstLineChars="0"/>
        <w:jc w:val="left"/>
        <w:rPr>
          <w:rFonts w:hint="eastAsia" w:ascii="楷体" w:hAnsi="楷体" w:eastAsia="楷体" w:cs="楷体"/>
          <w:color w:val="auto"/>
          <w:u w:val="none" w:color="auto"/>
          <w:lang w:eastAsia="zh-CN"/>
        </w:rPr>
      </w:pPr>
    </w:p>
    <w:p>
      <w:pPr>
        <w:pStyle w:val="3"/>
        <w:spacing w:line="600" w:lineRule="exact"/>
        <w:ind w:left="0" w:leftChars="0" w:firstLine="0" w:firstLineChars="0"/>
        <w:jc w:val="left"/>
        <w:rPr>
          <w:rFonts w:hint="eastAsia" w:ascii="楷体" w:hAnsi="楷体" w:eastAsia="楷体" w:cs="楷体"/>
          <w:color w:val="auto"/>
          <w:u w:val="none" w:color="auto"/>
          <w:lang w:eastAsia="zh-CN"/>
        </w:rPr>
      </w:pPr>
      <w:r>
        <w:rPr>
          <w:rFonts w:hint="eastAsia" w:ascii="楷体" w:hAnsi="楷体" w:eastAsia="楷体" w:cs="楷体"/>
          <w:color w:val="auto"/>
          <w:u w:val="none" w:color="auto"/>
          <w:lang w:eastAsia="zh-CN"/>
        </w:rPr>
        <w:br w:type="page"/>
      </w:r>
      <w:r>
        <w:rPr>
          <w:rFonts w:hint="eastAsia" w:ascii="黑体" w:hAnsi="黑体" w:eastAsia="黑体" w:cs="黑体"/>
          <w:color w:val="auto"/>
          <w:u w:val="none" w:color="auto"/>
          <w:lang w:eastAsia="zh-CN"/>
        </w:rPr>
        <w:t>【注意事项】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1.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凡检查必通知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。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实施行政检查前，应当出具行政检查通知书。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情况紧急、需要当场实施检查的，应当口头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通知，并及时向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行政执法主体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负责人报告和补办手续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2.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行政检查的法律依据，可与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已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公开的行政执法事项目录等配合填写，以简化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文书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填写内容。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3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.行政检查同步开展音像记录的，应当在文书中予以说明。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4.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文书背面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应当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印制涉企行政检查“五个严禁”“八个不得”。</w:t>
      </w:r>
    </w:p>
    <w:p>
      <w:pPr>
        <w:pStyle w:val="3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 w:color="auto"/>
          <w:lang w:val="en-US" w:eastAsia="zh-CN" w:bidi="ar-SA"/>
        </w:rPr>
      </w:pPr>
      <w:r>
        <w:rPr>
          <w:rFonts w:hint="default"/>
          <w:color w:val="auto"/>
          <w:u w:val="none" w:color="auto"/>
          <w:lang w:eastAsia="zh-CN"/>
        </w:rPr>
        <w:br w:type="page"/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 w:color="auto"/>
          <w:lang w:eastAsia="zh-CN" w:bidi="ar-SA"/>
        </w:rPr>
        <w:t>编号：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 w:bidi="ar-SA"/>
        </w:rPr>
        <w:t xml:space="preserve">        </w:t>
      </w: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center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single" w:color="auto"/>
          <w:lang w:val="en-US" w:eastAsia="zh-CN" w:bidi="ar-SA"/>
        </w:rPr>
      </w:pP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eastAsia="zh-CN"/>
        </w:rPr>
        <w:t>回避申请决定书</w:t>
      </w: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</w:pP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申请人：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统一社会信用代码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</w:t>
      </w: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联系人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 </w:t>
      </w: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被申请人：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行政执法证号：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</w:t>
      </w: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left="0" w:leftChars="0"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申请人于     年    月    日以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为由，申请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（被申请人）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回避实施（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《行政检查通知书》编号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）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行政检查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。</w:t>
      </w: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640" w:firstLineChars="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经审查，符合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规定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回避情形，同意申请人的回避申请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，并将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行政执法人员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更换为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行政执法证号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  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。</w:t>
      </w: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64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经审查，不符合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规定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>回避情形，驳回申请人的回避申请。</w:t>
      </w:r>
    </w:p>
    <w:p>
      <w:pPr>
        <w:pStyle w:val="9"/>
        <w:keepNext w:val="0"/>
        <w:keepLines w:val="0"/>
        <w:pageBreakBefore w:val="0"/>
        <w:kinsoku/>
        <w:wordWrap/>
        <w:topLinePunct w:val="0"/>
        <w:bidi w:val="0"/>
        <w:snapToGrid w:val="0"/>
        <w:spacing w:line="600" w:lineRule="exact"/>
        <w:ind w:firstLine="640" w:firstLineChars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eastAsia="zh-CN"/>
        </w:rPr>
        <w:t>如对本决定不服，可以依法申请救济。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行政执法主体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（印章）</w:t>
      </w:r>
    </w:p>
    <w:p>
      <w:pPr>
        <w:keepNext w:val="0"/>
        <w:keepLines w:val="0"/>
        <w:pageBreakBefore w:val="0"/>
        <w:kinsoku/>
        <w:wordWrap/>
        <w:topLinePunct w:val="0"/>
        <w:bidi w:val="0"/>
        <w:spacing w:line="60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color w:val="auto"/>
          <w:sz w:val="2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   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受送达人：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签名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val="en" w:eastAsia="zh-CN"/>
        </w:rPr>
        <w:t>或者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>盖章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日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 xml:space="preserve">  </w:t>
      </w:r>
    </w:p>
    <w:p>
      <w:pPr>
        <w:pStyle w:val="3"/>
        <w:spacing w:line="600" w:lineRule="exact"/>
        <w:ind w:firstLine="0" w:firstLineChars="0"/>
        <w:jc w:val="left"/>
        <w:rPr>
          <w:rFonts w:hint="default" w:ascii="仿宋_GB2312" w:hAnsi="仿宋_GB2312" w:eastAsia="仿宋_GB2312" w:cs="仿宋_GB2312"/>
          <w:color w:val="auto"/>
          <w:sz w:val="24"/>
          <w:szCs w:val="24"/>
          <w:u w:val="none" w:color="auto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t>送达方式和地址：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pStyle w:val="3"/>
        <w:spacing w:line="600" w:lineRule="exact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eastAsia="zh-CN"/>
        </w:rPr>
        <w:br w:type="page"/>
      </w:r>
      <w:r>
        <w:rPr>
          <w:rFonts w:hint="eastAsia" w:ascii="黑体" w:hAnsi="黑体" w:eastAsia="黑体" w:cs="黑体"/>
          <w:color w:val="auto"/>
          <w:sz w:val="32"/>
          <w:szCs w:val="32"/>
          <w:u w:val="none" w:color="auto"/>
          <w:lang w:eastAsia="zh-CN"/>
        </w:rPr>
        <w:t>【注意事项】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1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1.同意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" w:eastAsia="zh-CN" w:bidi="ar-SA"/>
        </w:rPr>
        <w:t>或者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驳回回避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申请的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决定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，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可以口头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告知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并作记录，但被检查人要求书面送达的，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应当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书面送达。</w:t>
      </w:r>
    </w:p>
    <w:p>
      <w:pP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2.被检查人对回避</w:t>
      </w: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申请</w:t>
      </w:r>
      <w: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>决定不服的，应当保障其救济权利。</w:t>
      </w:r>
    </w:p>
    <w:p>
      <w:pPr>
        <w:pStyle w:val="2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pStyle w:val="2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pStyle w:val="2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pStyle w:val="2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pStyle w:val="2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pStyle w:val="2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pStyle w:val="2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pStyle w:val="2"/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rPr>
          <w:rFonts w:hint="default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</w:p>
    <w:p>
      <w:pPr>
        <w:pStyle w:val="2"/>
        <w:ind w:left="0" w:leftChars="0" w:firstLine="0" w:firstLineChars="0"/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</w:pPr>
      <w:r>
        <w:rPr>
          <w:rFonts w:hint="eastAsia" w:ascii="楷体" w:hAnsi="楷体" w:eastAsia="楷体" w:cs="楷体"/>
          <w:color w:val="auto"/>
          <w:kern w:val="2"/>
          <w:sz w:val="30"/>
          <w:szCs w:val="30"/>
          <w:u w:val="none"/>
          <w:lang w:val="en-US" w:eastAsia="zh-CN" w:bidi="ar-SA"/>
        </w:rPr>
        <w:t xml:space="preserve">                                                          </w:t>
      </w:r>
    </w:p>
    <w:p>
      <w:pPr>
        <w:pStyle w:val="2"/>
        <w:ind w:left="0" w:leftChars="0" w:firstLine="0" w:firstLineChars="0"/>
      </w:pPr>
    </w:p>
    <w:p>
      <w:pPr>
        <w:pStyle w:val="4"/>
        <w:pBdr>
          <w:bottom w:val="single" w:color="auto" w:sz="4" w:space="0"/>
        </w:pBdr>
        <w:ind w:firstLine="720"/>
        <w:jc w:val="center"/>
        <w:rPr>
          <w:rFonts w:hint="eastAsia" w:hAnsi="宋体"/>
          <w:b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5000" cy="594360"/>
            <wp:effectExtent l="0" t="0" r="12700" b="15240"/>
            <wp:wrapTopAndBottom/>
            <wp:docPr id="5" name="图片 6" descr="无标题 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无标题 0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b/>
          <w:sz w:val="36"/>
          <w:szCs w:val="36"/>
        </w:rPr>
        <w:t>卫  生  行  政  执  法  文  书</w:t>
      </w:r>
      <w:r>
        <w:rPr>
          <w:rFonts w:hint="eastAsia" w:ascii="黑体" w:eastAsia="黑体"/>
          <w:b/>
          <w:sz w:val="32"/>
        </w:rPr>
        <w:t>　</w:t>
      </w:r>
      <w:r>
        <w:rPr>
          <w:rFonts w:hint="eastAsia" w:hAnsi="宋体"/>
          <w:b/>
          <w:sz w:val="24"/>
          <w:szCs w:val="24"/>
          <w:lang w:val="en-US" w:eastAsia="zh-CN"/>
        </w:rPr>
        <w:t xml:space="preserve">     </w:t>
      </w:r>
    </w:p>
    <w:p>
      <w:pPr>
        <w:pStyle w:val="4"/>
        <w:ind w:firstLine="720"/>
        <w:jc w:val="both"/>
        <w:rPr>
          <w:rFonts w:ascii="仿宋_GB2312" w:eastAsia="仿宋_GB2312"/>
          <w:sz w:val="24"/>
          <w:szCs w:val="24"/>
          <w:lang w:val="en-US" w:eastAsia="zh-CN"/>
        </w:rPr>
      </w:pPr>
      <w:r>
        <w:rPr>
          <w:rFonts w:hint="eastAsia" w:hAnsi="宋体"/>
          <w:b/>
          <w:sz w:val="24"/>
          <w:szCs w:val="24"/>
          <w:lang w:val="en-US" w:eastAsia="zh-CN"/>
        </w:rPr>
        <w:t xml:space="preserve">    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36" w:line="300" w:lineRule="exact"/>
        <w:jc w:val="center"/>
        <w:textAlignment w:val="auto"/>
        <w:rPr>
          <w:rFonts w:hint="eastAsia" w:ascii="黑体" w:eastAsia="黑体"/>
          <w:b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                                              </w:t>
      </w:r>
      <w:r>
        <w:rPr>
          <w:rFonts w:hint="eastAsia"/>
          <w:lang w:val="en-US" w:eastAsia="zh-CN"/>
        </w:rPr>
        <w:t>编号：</w:t>
      </w:r>
    </w:p>
    <w:p>
      <w:pPr>
        <w:pStyle w:val="4"/>
        <w:jc w:val="center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/>
          <w:sz w:val="32"/>
          <w:szCs w:val="32"/>
          <w:lang w:val="en-US" w:eastAsia="zh-CN"/>
        </w:rPr>
        <w:t xml:space="preserve">现  场  笔  录 </w:t>
      </w:r>
      <w:r>
        <w:rPr>
          <w:rFonts w:hint="eastAsia"/>
          <w:lang w:val="en-US" w:eastAsia="zh-CN"/>
        </w:rPr>
        <w:t xml:space="preserve"> 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                                           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 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页共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页</w:t>
      </w:r>
    </w:p>
    <w:p>
      <w:pPr>
        <w:pStyle w:val="4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当事人：</w:t>
      </w:r>
    </w:p>
    <w:p>
      <w:pPr>
        <w:pStyle w:val="4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4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检查机关：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检查时间：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日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时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分至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时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分</w:t>
      </w:r>
    </w:p>
    <w:p>
      <w:pPr>
        <w:pStyle w:val="4"/>
        <w:keepNext w:val="0"/>
        <w:keepLines w:val="0"/>
        <w:pageBreakBefore w:val="0"/>
        <w:widowControl w:val="0"/>
        <w:tabs>
          <w:tab w:val="left" w:pos="758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检查地点：</w:t>
      </w:r>
      <w:r>
        <w:rPr>
          <w:rFonts w:hint="eastAsia" w:hAnsi="宋体" w:eastAsia="宋体" w:cs="宋体"/>
          <w:sz w:val="24"/>
          <w:szCs w:val="24"/>
          <w:lang w:val="en-US" w:eastAsia="zh-CN"/>
        </w:rPr>
        <w:tab/>
      </w:r>
      <w:r>
        <w:rPr>
          <w:rFonts w:hint="eastAsia" w:hAnsi="宋体" w:eastAsia="宋体" w:cs="宋体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79" w:afterLines="25" w:line="240" w:lineRule="auto"/>
        <w:textAlignment w:val="auto"/>
        <w:rPr>
          <w:rFonts w:hint="eastAsia"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sz w:val="24"/>
        </w:rPr>
        <w:t>卫生监督员示证检查，执法证件号码：</w:t>
      </w:r>
      <w:r>
        <w:rPr>
          <w:rFonts w:hint="eastAsia" w:ascii="宋体" w:hAnsi="宋体" w:eastAsia="宋体" w:cs="宋体"/>
          <w:b/>
          <w:sz w:val="24"/>
          <w:u w:val="single"/>
        </w:rPr>
        <w:t xml:space="preserve">               </w:t>
      </w:r>
      <w:r>
        <w:rPr>
          <w:rFonts w:hint="eastAsia" w:ascii="宋体" w:hAnsi="宋体" w:eastAsia="宋体" w:cs="宋体"/>
          <w:b/>
          <w:sz w:val="24"/>
        </w:rPr>
        <w:t>、</w:t>
      </w:r>
      <w:r>
        <w:rPr>
          <w:rFonts w:hint="eastAsia" w:ascii="宋体" w:hAnsi="宋体" w:eastAsia="宋体" w:cs="宋体"/>
          <w:b/>
          <w:sz w:val="24"/>
          <w:u w:val="single"/>
        </w:rPr>
        <w:t xml:space="preserve">                </w:t>
      </w:r>
      <w:r>
        <w:rPr>
          <w:rFonts w:hint="eastAsia" w:ascii="宋体" w:hAnsi="宋体" w:eastAsia="宋体" w:cs="宋体"/>
          <w:b/>
          <w:sz w:val="24"/>
        </w:rPr>
        <w:t xml:space="preserve"> 。</w:t>
      </w:r>
    </w:p>
    <w:p>
      <w:pPr>
        <w:spacing w:line="360" w:lineRule="auto"/>
        <w:rPr>
          <w:rFonts w:hint="eastAsia"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sz w:val="24"/>
        </w:rPr>
        <w:t>检查记录：</w:t>
      </w: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pStyle w:val="4"/>
        <w:adjustRightInd w:val="0"/>
        <w:snapToGrid w:val="0"/>
        <w:spacing w:line="360" w:lineRule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当事人签名：　　　　　          卫生监督员签名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</w:t>
      </w:r>
    </w:p>
    <w:p>
      <w:pPr>
        <w:pBdr>
          <w:bottom w:val="single" w:color="auto" w:sz="4" w:space="0"/>
        </w:pBdr>
        <w:jc w:val="center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年   月   日　　　　　    　    　　　年　　月　　日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</w:p>
    <w:p>
      <w:pPr>
        <w:jc w:val="right"/>
        <w:rPr>
          <w:rFonts w:hint="eastAsia"/>
          <w:lang w:val="en-US"/>
        </w:rPr>
      </w:pPr>
      <w:r>
        <w:rPr>
          <w:rFonts w:hint="eastAsia" w:ascii="黑体" w:eastAsia="黑体"/>
          <w:lang w:val="en-US" w:eastAsia="zh-CN"/>
        </w:rPr>
        <w:t>中华人民共和国国家卫生健康委员会制定</w:t>
      </w:r>
    </w:p>
    <w:p>
      <w:pPr>
        <w:rPr>
          <w:rFonts w:hint="eastAsia"/>
          <w:lang w:val="en-US" w:eastAsia="zh-CN"/>
        </w:rPr>
      </w:pPr>
    </w:p>
    <w:p>
      <w:pPr>
        <w:pStyle w:val="4"/>
        <w:pBdr>
          <w:bottom w:val="single" w:color="auto" w:sz="4" w:space="0"/>
        </w:pBdr>
        <w:ind w:firstLine="720"/>
        <w:jc w:val="center"/>
        <w:rPr>
          <w:rFonts w:hint="eastAsia" w:hAnsi="宋体"/>
          <w:b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5000" cy="594360"/>
            <wp:effectExtent l="0" t="0" r="12700" b="15240"/>
            <wp:wrapTopAndBottom/>
            <wp:docPr id="6" name="图片 6" descr="无标题 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无标题 0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b/>
          <w:sz w:val="36"/>
          <w:szCs w:val="36"/>
        </w:rPr>
        <w:t>卫  生  行  政  执  法  文  书</w:t>
      </w:r>
      <w:r>
        <w:rPr>
          <w:rFonts w:hint="eastAsia" w:ascii="黑体" w:eastAsia="黑体"/>
          <w:b/>
          <w:sz w:val="32"/>
        </w:rPr>
        <w:t>　</w:t>
      </w:r>
      <w:r>
        <w:rPr>
          <w:rFonts w:hint="eastAsia" w:hAnsi="宋体"/>
          <w:b/>
          <w:sz w:val="24"/>
          <w:szCs w:val="24"/>
          <w:lang w:val="en-US" w:eastAsia="zh-CN"/>
        </w:rPr>
        <w:t xml:space="preserve">     </w:t>
      </w:r>
    </w:p>
    <w:p>
      <w:pPr>
        <w:pStyle w:val="4"/>
        <w:ind w:firstLine="720"/>
        <w:jc w:val="both"/>
        <w:rPr>
          <w:rFonts w:ascii="仿宋_GB2312" w:eastAsia="仿宋_GB2312"/>
          <w:sz w:val="24"/>
          <w:szCs w:val="24"/>
          <w:lang w:val="en-US" w:eastAsia="zh-CN"/>
        </w:rPr>
      </w:pPr>
      <w:r>
        <w:rPr>
          <w:rFonts w:hint="eastAsia" w:hAnsi="宋体"/>
          <w:b/>
          <w:sz w:val="24"/>
          <w:szCs w:val="24"/>
          <w:lang w:val="en-US" w:eastAsia="zh-CN"/>
        </w:rPr>
        <w:t xml:space="preserve">      </w:t>
      </w:r>
    </w:p>
    <w:p>
      <w:pPr>
        <w:pStyle w:val="4"/>
        <w:spacing w:beforeLines="50"/>
        <w:jc w:val="center"/>
        <w:rPr>
          <w:rFonts w:ascii="黑体" w:eastAsia="黑体"/>
          <w:spacing w:val="40"/>
        </w:rPr>
      </w:pPr>
      <w:r>
        <w:rPr>
          <w:rFonts w:hint="eastAsia" w:ascii="黑体" w:eastAsia="黑体"/>
          <w:b/>
          <w:bCs/>
          <w:sz w:val="32"/>
          <w:szCs w:val="32"/>
        </w:rPr>
        <w:t>询</w:t>
      </w:r>
      <w:r>
        <w:rPr>
          <w:rFonts w:ascii="黑体" w:eastAsia="黑体"/>
          <w:b/>
          <w:bCs/>
          <w:sz w:val="32"/>
          <w:szCs w:val="32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</w:rPr>
        <w:t>问</w:t>
      </w:r>
      <w:r>
        <w:rPr>
          <w:rFonts w:ascii="黑体" w:eastAsia="黑体"/>
          <w:b/>
          <w:bCs/>
          <w:sz w:val="32"/>
          <w:szCs w:val="32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</w:rPr>
        <w:t>笔</w:t>
      </w:r>
      <w:r>
        <w:rPr>
          <w:rFonts w:ascii="黑体" w:eastAsia="黑体"/>
          <w:b/>
          <w:bCs/>
          <w:sz w:val="32"/>
          <w:szCs w:val="32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</w:rPr>
        <w:t>录</w:t>
      </w:r>
    </w:p>
    <w:p>
      <w:pPr>
        <w:pStyle w:val="4"/>
        <w:adjustRightInd w:val="0"/>
        <w:snapToGrid w:val="0"/>
        <w:spacing w:after="156"/>
        <w:jc w:val="center"/>
        <w:rPr>
          <w:rFonts w:ascii="仿宋_GB2312" w:eastAsia="仿宋_GB2312"/>
          <w:sz w:val="24"/>
          <w:szCs w:val="24"/>
        </w:rPr>
      </w:pPr>
      <w:r>
        <w:rPr>
          <w:spacing w:val="40"/>
        </w:rPr>
        <w:t xml:space="preserve">                       </w:t>
      </w:r>
      <w:r>
        <w:rPr>
          <w:spacing w:val="40"/>
          <w:sz w:val="24"/>
          <w:szCs w:val="24"/>
        </w:rPr>
        <w:t xml:space="preserve"> </w:t>
      </w:r>
      <w:r>
        <w:rPr>
          <w:rFonts w:hint="eastAsia"/>
          <w:spacing w:val="40"/>
          <w:sz w:val="24"/>
          <w:szCs w:val="24"/>
          <w:lang w:val="en-US" w:eastAsia="zh-CN"/>
        </w:rPr>
        <w:t xml:space="preserve">      </w:t>
      </w:r>
      <w:r>
        <w:rPr>
          <w:rFonts w:ascii="仿宋_GB2312" w:eastAsia="仿宋_GB2312"/>
          <w:spacing w:val="40"/>
          <w:sz w:val="24"/>
          <w:szCs w:val="24"/>
        </w:rPr>
        <w:t xml:space="preserve"> </w:t>
      </w:r>
      <w:r>
        <w:rPr>
          <w:rFonts w:hint="eastAsia" w:ascii="仿宋_GB2312" w:eastAsia="仿宋_GB2312"/>
          <w:spacing w:val="40"/>
          <w:sz w:val="24"/>
          <w:szCs w:val="24"/>
        </w:rPr>
        <w:t>第</w:t>
      </w:r>
      <w:r>
        <w:rPr>
          <w:rFonts w:ascii="仿宋_GB2312" w:eastAsia="仿宋_GB2312"/>
          <w:spacing w:val="40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pacing w:val="40"/>
          <w:sz w:val="24"/>
          <w:szCs w:val="24"/>
        </w:rPr>
        <w:t>页共</w:t>
      </w:r>
      <w:r>
        <w:rPr>
          <w:rFonts w:ascii="仿宋_GB2312" w:eastAsia="仿宋_GB2312"/>
          <w:spacing w:val="40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pacing w:val="4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pacing w:val="40"/>
          <w:sz w:val="24"/>
          <w:szCs w:val="24"/>
          <w:u w:val="single"/>
        </w:rPr>
        <w:t xml:space="preserve"> </w:t>
      </w:r>
      <w:r>
        <w:rPr>
          <w:rFonts w:hint="eastAsia" w:ascii="仿宋_GB2312" w:eastAsia="仿宋_GB2312"/>
          <w:spacing w:val="40"/>
          <w:sz w:val="24"/>
          <w:szCs w:val="24"/>
        </w:rPr>
        <w:t>页</w:t>
      </w:r>
    </w:p>
    <w:p>
      <w:pPr>
        <w:pStyle w:val="4"/>
        <w:adjustRightInd w:val="0"/>
        <w:snapToGrid w:val="0"/>
        <w:spacing w:line="36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被询问人：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</w:p>
    <w:p>
      <w:pPr>
        <w:pStyle w:val="4"/>
        <w:adjustRightInd w:val="0"/>
        <w:snapToGrid w:val="0"/>
        <w:spacing w:line="36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pStyle w:val="4"/>
        <w:adjustRightInd w:val="0"/>
        <w:snapToGrid w:val="0"/>
        <w:spacing w:line="360" w:lineRule="exact"/>
        <w:rPr>
          <w:rFonts w:hint="default" w:asciiTheme="minorEastAsia" w:hAnsiTheme="minorEastAsia" w:eastAsiaTheme="minorEastAsia" w:cstheme="minorEastAsia"/>
          <w:sz w:val="24"/>
          <w:szCs w:val="24"/>
          <w:lang w:val="en-US" w:eastAsia="zh-CN"/>
        </w:rPr>
      </w:pPr>
    </w:p>
    <w:p>
      <w:pPr>
        <w:pStyle w:val="4"/>
        <w:adjustRightInd w:val="0"/>
        <w:snapToGrid w:val="0"/>
        <w:spacing w:line="360" w:lineRule="exact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询问机关：南京市雨花台区卫生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健康委员会</w:t>
      </w:r>
    </w:p>
    <w:p>
      <w:pPr>
        <w:pStyle w:val="4"/>
        <w:adjustRightInd w:val="0"/>
        <w:snapToGrid w:val="0"/>
        <w:spacing w:line="360" w:lineRule="exac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询问时间：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时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分至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时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分</w:t>
      </w:r>
    </w:p>
    <w:p>
      <w:pPr>
        <w:pStyle w:val="4"/>
        <w:adjustRightInd w:val="0"/>
        <w:snapToGrid w:val="0"/>
        <w:spacing w:line="360" w:lineRule="exact"/>
        <w:rPr>
          <w:rFonts w:hint="eastAsia" w:asciiTheme="minorEastAsia" w:hAnsiTheme="minorEastAsia" w:eastAsiaTheme="minorEastAsia" w:cstheme="minorEastAsia"/>
          <w:sz w:val="24"/>
          <w:szCs w:val="24"/>
          <w:u w:val="singl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询问地点：</w:t>
      </w:r>
    </w:p>
    <w:p>
      <w:pPr>
        <w:adjustRightInd w:val="0"/>
        <w:snapToGrid w:val="0"/>
        <w:spacing w:line="360" w:lineRule="exac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询问人员示证询问，执法证件号码：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</w:rPr>
        <w:t>、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24"/>
        </w:rPr>
        <w:t>。</w:t>
      </w:r>
    </w:p>
    <w:p>
      <w:pPr>
        <w:adjustRightInd w:val="0"/>
        <w:snapToGrid w:val="0"/>
        <w:spacing w:line="360" w:lineRule="exac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现依法向你询问，请如实回答问题。</w:t>
      </w:r>
    </w:p>
    <w:p>
      <w:pPr>
        <w:adjustRightInd w:val="0"/>
        <w:snapToGrid w:val="0"/>
        <w:spacing w:line="360" w:lineRule="exac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询问内容：</w:t>
      </w:r>
    </w:p>
    <w:p>
      <w:pPr>
        <w:pStyle w:val="4"/>
        <w:adjustRightInd w:val="0"/>
        <w:snapToGrid w:val="0"/>
        <w:spacing w:line="360" w:lineRule="exact"/>
        <w:ind w:firstLine="480" w:firstLineChars="200"/>
        <w:rPr>
          <w:rFonts w:hint="eastAsia" w:hAnsi="宋体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下面就我委</w:t>
      </w:r>
      <w:r>
        <w:rPr>
          <w:rFonts w:hint="eastAsia" w:asciiTheme="minorEastAsia" w:hAnsiTheme="minorEastAsia" w:eastAsiaTheme="minorEastAsia" w:cstheme="minorEastAsia"/>
          <w:sz w:val="24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u w:val="single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日对</w:t>
      </w:r>
      <w:r>
        <w:rPr>
          <w:rFonts w:hint="eastAsia" w:asciiTheme="minorEastAsia" w:hAnsiTheme="minorEastAsia" w:eastAsiaTheme="minorEastAsia" w:cstheme="minorEastAsia"/>
          <w:sz w:val="24"/>
          <w:u w:val="single"/>
          <w:lang w:val="en-US" w:eastAsia="zh-CN"/>
        </w:rPr>
        <w:t xml:space="preserve">                            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发现的问题作进一步调查，根据《中华人民共和国行政处罚法》的有关规定，如你认为执法人员需要回避的情形（1、是本案当事人的近亲属，2、与本案有利害关系，3、与本案当事人有其他利害关系，可能影响案件公正处理的），你有权申请执法人员回避，请问你申请执法人员回避吗？</w:t>
      </w:r>
    </w:p>
    <w:p>
      <w:pPr>
        <w:pStyle w:val="4"/>
        <w:adjustRightInd w:val="0"/>
        <w:snapToGrid w:val="0"/>
        <w:spacing w:line="360" w:lineRule="exact"/>
        <w:rPr>
          <w:rFonts w:hint="eastAsia" w:hAnsi="宋体"/>
          <w:sz w:val="24"/>
          <w:szCs w:val="24"/>
          <w:lang w:val="en-US" w:eastAsia="zh-CN"/>
        </w:rPr>
      </w:pPr>
    </w:p>
    <w:p>
      <w:pPr>
        <w:pStyle w:val="4"/>
        <w:adjustRightInd w:val="0"/>
        <w:snapToGrid w:val="0"/>
        <w:spacing w:line="360" w:lineRule="exact"/>
        <w:rPr>
          <w:rFonts w:hint="eastAsia" w:hAnsi="宋体"/>
          <w:sz w:val="24"/>
          <w:szCs w:val="24"/>
          <w:lang w:val="en-US" w:eastAsia="zh-CN"/>
        </w:rPr>
      </w:pPr>
    </w:p>
    <w:p>
      <w:pPr>
        <w:pStyle w:val="4"/>
        <w:adjustRightInd w:val="0"/>
        <w:snapToGrid w:val="0"/>
        <w:spacing w:line="360" w:lineRule="exact"/>
        <w:rPr>
          <w:rFonts w:hint="eastAsia" w:hAnsi="宋体"/>
          <w:sz w:val="24"/>
          <w:szCs w:val="24"/>
          <w:lang w:val="en-US" w:eastAsia="zh-CN"/>
        </w:rPr>
      </w:pPr>
    </w:p>
    <w:p>
      <w:pPr>
        <w:pStyle w:val="4"/>
        <w:adjustRightInd w:val="0"/>
        <w:snapToGrid w:val="0"/>
        <w:spacing w:line="360" w:lineRule="exact"/>
        <w:rPr>
          <w:rFonts w:hint="eastAsia" w:hAnsi="宋体"/>
          <w:sz w:val="24"/>
          <w:szCs w:val="24"/>
          <w:lang w:val="en-US" w:eastAsia="zh-CN"/>
        </w:rPr>
      </w:pPr>
    </w:p>
    <w:p>
      <w:pPr>
        <w:pStyle w:val="4"/>
        <w:adjustRightInd w:val="0"/>
        <w:snapToGrid w:val="0"/>
        <w:spacing w:line="360" w:lineRule="exact"/>
        <w:rPr>
          <w:rFonts w:hint="eastAsia" w:hAnsi="宋体"/>
          <w:sz w:val="24"/>
          <w:szCs w:val="24"/>
          <w:lang w:val="en-US" w:eastAsia="zh-CN"/>
        </w:rPr>
      </w:pPr>
    </w:p>
    <w:p>
      <w:pPr>
        <w:pStyle w:val="4"/>
        <w:adjustRightInd w:val="0"/>
        <w:snapToGrid w:val="0"/>
        <w:spacing w:line="360" w:lineRule="exact"/>
        <w:rPr>
          <w:rFonts w:hint="eastAsia" w:hAnsi="宋体"/>
          <w:sz w:val="24"/>
          <w:szCs w:val="24"/>
          <w:lang w:val="en-US" w:eastAsia="zh-CN"/>
        </w:rPr>
      </w:pPr>
    </w:p>
    <w:p>
      <w:pPr>
        <w:pStyle w:val="4"/>
        <w:adjustRightInd w:val="0"/>
        <w:snapToGrid w:val="0"/>
        <w:spacing w:line="360" w:lineRule="exact"/>
        <w:rPr>
          <w:rFonts w:hint="eastAsia" w:hAnsi="宋体"/>
          <w:sz w:val="24"/>
          <w:szCs w:val="24"/>
          <w:lang w:val="en-US" w:eastAsia="zh-CN"/>
        </w:rPr>
      </w:pPr>
    </w:p>
    <w:p>
      <w:pPr>
        <w:pStyle w:val="4"/>
        <w:adjustRightInd w:val="0"/>
        <w:snapToGrid w:val="0"/>
        <w:spacing w:line="360" w:lineRule="exact"/>
        <w:rPr>
          <w:rFonts w:hint="eastAsia" w:hAnsi="宋体"/>
          <w:sz w:val="24"/>
          <w:szCs w:val="24"/>
          <w:lang w:val="en-US" w:eastAsia="zh-CN"/>
        </w:rPr>
      </w:pPr>
    </w:p>
    <w:p>
      <w:pPr>
        <w:pStyle w:val="4"/>
        <w:adjustRightInd w:val="0"/>
        <w:snapToGrid w:val="0"/>
        <w:spacing w:line="360" w:lineRule="exact"/>
        <w:rPr>
          <w:rFonts w:hint="eastAsia" w:hAnsi="宋体"/>
          <w:sz w:val="24"/>
          <w:szCs w:val="24"/>
          <w:lang w:val="en-US" w:eastAsia="zh-CN"/>
        </w:rPr>
      </w:pPr>
    </w:p>
    <w:p>
      <w:pPr>
        <w:pStyle w:val="4"/>
        <w:adjustRightInd w:val="0"/>
        <w:snapToGrid w:val="0"/>
        <w:spacing w:line="360" w:lineRule="exact"/>
        <w:rPr>
          <w:rFonts w:hint="eastAsia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 xml:space="preserve"> </w:t>
      </w:r>
    </w:p>
    <w:p>
      <w:pPr>
        <w:pStyle w:val="4"/>
        <w:adjustRightInd w:val="0"/>
        <w:snapToGrid w:val="0"/>
        <w:spacing w:line="360" w:lineRule="auto"/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被询问人阅后签名：　　　　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卫生监督员签名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u w:val="single"/>
          <w:lang w:val="en-US" w:eastAsia="zh-CN"/>
        </w:rPr>
        <w:t xml:space="preserve">            </w:t>
      </w:r>
    </w:p>
    <w:p>
      <w:pPr>
        <w:pBdr>
          <w:bottom w:val="single" w:color="auto" w:sz="4" w:space="0"/>
        </w:pBdr>
        <w:jc w:val="center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年   月   日　　　　　    　    　　　年　　月　　日     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</w:t>
      </w:r>
    </w:p>
    <w:p>
      <w:pPr>
        <w:jc w:val="right"/>
        <w:rPr>
          <w:rFonts w:hint="eastAsia"/>
          <w:lang w:val="en-US"/>
        </w:rPr>
      </w:pPr>
      <w:r>
        <w:rPr>
          <w:rFonts w:hint="eastAsia" w:ascii="黑体" w:eastAsia="黑体"/>
          <w:lang w:val="en-US" w:eastAsia="zh-CN"/>
        </w:rPr>
        <w:t>中华人民共和国国家卫生健康委员会制定</w:t>
      </w:r>
    </w:p>
    <w:p>
      <w:pPr>
        <w:pStyle w:val="4"/>
        <w:pBdr>
          <w:bottom w:val="single" w:color="auto" w:sz="4" w:space="0"/>
        </w:pBdr>
        <w:ind w:firstLine="720"/>
        <w:jc w:val="center"/>
        <w:rPr>
          <w:rFonts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5000" cy="594360"/>
            <wp:effectExtent l="0" t="0" r="12700" b="15240"/>
            <wp:wrapTopAndBottom/>
            <wp:docPr id="7" name="图片 7" descr="无标题 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无标题 0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b/>
          <w:sz w:val="36"/>
          <w:szCs w:val="36"/>
        </w:rPr>
        <w:t>卫  生  行  政  执  法  文  书</w:t>
      </w:r>
      <w:r>
        <w:rPr>
          <w:rFonts w:hint="eastAsia" w:ascii="黑体" w:eastAsia="黑体"/>
          <w:b/>
          <w:sz w:val="32"/>
        </w:rPr>
        <w:t>　</w:t>
      </w:r>
      <w:r>
        <w:rPr>
          <w:rFonts w:hint="eastAsia" w:hAnsi="宋体"/>
          <w:b/>
          <w:sz w:val="24"/>
          <w:szCs w:val="24"/>
          <w:lang w:val="en-US" w:eastAsia="zh-CN"/>
        </w:rPr>
        <w:t xml:space="preserve">     </w:t>
      </w:r>
    </w:p>
    <w:p>
      <w:pPr>
        <w:pStyle w:val="4"/>
        <w:spacing w:before="156" w:after="156" w:line="300" w:lineRule="exact"/>
        <w:jc w:val="center"/>
        <w:rPr>
          <w:rFonts w:hint="eastAsia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>　　　　　　　　　　　　　　　　　　　　　　　　　　　　</w:t>
      </w:r>
      <w:r>
        <w:rPr>
          <w:rFonts w:hint="eastAsia"/>
          <w:lang w:val="en-US" w:eastAsia="zh-CN"/>
        </w:rPr>
        <w:t>编号：</w:t>
      </w:r>
    </w:p>
    <w:p>
      <w:pPr>
        <w:pStyle w:val="4"/>
        <w:jc w:val="center"/>
        <w:rPr>
          <w:rFonts w:hint="eastAsia" w:eastAsia="黑体"/>
          <w:b/>
          <w:bCs/>
          <w:sz w:val="32"/>
          <w:lang w:val="en-US" w:eastAsia="zh-CN"/>
        </w:rPr>
      </w:pPr>
      <w:r>
        <w:rPr>
          <w:rFonts w:hint="eastAsia" w:eastAsia="黑体"/>
          <w:b/>
          <w:bCs/>
          <w:sz w:val="32"/>
          <w:lang w:val="en-US" w:eastAsia="zh-CN"/>
        </w:rPr>
        <w:t>非产品样品采样记录</w:t>
      </w:r>
    </w:p>
    <w:p>
      <w:pPr>
        <w:pStyle w:val="4"/>
        <w:ind w:firstLine="2704" w:firstLineChars="845"/>
        <w:rPr>
          <w:rFonts w:hint="eastAsia" w:ascii="仿宋_GB2312" w:eastAsia="仿宋_GB2312"/>
          <w:lang w:val="en-US" w:eastAsia="zh-CN"/>
        </w:rPr>
      </w:pPr>
      <w:r>
        <w:rPr>
          <w:rFonts w:hint="eastAsia" w:ascii="黑体" w:eastAsia="黑体"/>
          <w:sz w:val="32"/>
          <w:lang w:val="en-US" w:eastAsia="zh-CN"/>
        </w:rPr>
        <w:t>　　　　　　　　　　</w:t>
      </w:r>
      <w:r>
        <w:rPr>
          <w:rFonts w:hint="eastAsia"/>
          <w:b/>
          <w:bCs/>
          <w:sz w:val="32"/>
          <w:lang w:val="en-US" w:eastAsia="zh-CN"/>
        </w:rPr>
        <w:t>　　</w:t>
      </w:r>
    </w:p>
    <w:p>
      <w:pPr>
        <w:pStyle w:val="4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被采样人：</w:t>
      </w:r>
    </w:p>
    <w:p>
      <w:pPr>
        <w:pStyle w:val="4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采样地点：</w:t>
      </w:r>
    </w:p>
    <w:p>
      <w:pPr>
        <w:pStyle w:val="4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</w:t>
      </w:r>
    </w:p>
    <w:p>
      <w:pPr>
        <w:pStyle w:val="4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采样方法：</w:t>
      </w:r>
    </w:p>
    <w:p>
      <w:pPr>
        <w:pStyle w:val="4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spacing w:line="300" w:lineRule="exact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采样时间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lang w:val="en-US" w:eastAsia="zh-CN"/>
        </w:rPr>
        <w:t>年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lang w:val="en-US" w:eastAsia="zh-CN"/>
        </w:rPr>
        <w:t>月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lang w:val="en-US" w:eastAsia="zh-CN"/>
        </w:rPr>
        <w:t>日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lang w:val="en-US" w:eastAsia="zh-CN"/>
        </w:rPr>
        <w:t>时</w:t>
      </w:r>
    </w:p>
    <w:p>
      <w:pPr>
        <w:pStyle w:val="4"/>
        <w:spacing w:line="300" w:lineRule="exact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采样目的：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采样设备或仪器名称：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采集样品名称：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b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采集样品编号</w:t>
      </w:r>
      <w:r>
        <w:rPr>
          <w:rFonts w:hint="eastAsia" w:ascii="宋体" w:hAnsi="宋体" w:eastAsia="宋体" w:cs="宋体"/>
          <w:b/>
          <w:lang w:val="en-US" w:eastAsia="zh-CN"/>
        </w:rPr>
        <w:t>: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color w:val="FF0000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采集样品份数：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被采样物品或场所状况：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　　　　　　　　　　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　　　　　　　　　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　　　　　　　　　　　　　　　　　　　　　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 w:ascii="宋体" w:hAnsi="宋体" w:eastAsia="宋体" w:cs="宋体"/>
          <w:lang w:val="en-US" w:eastAsia="zh-CN"/>
        </w:rPr>
      </w:pPr>
    </w:p>
    <w:p>
      <w:pPr>
        <w:pStyle w:val="4"/>
        <w:jc w:val="left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被采样人签名：    </w:t>
      </w:r>
      <w:r>
        <w:rPr>
          <w:rFonts w:hint="eastAsia" w:hAnsi="宋体" w:eastAsia="宋体" w:cs="宋体"/>
          <w:lang w:val="en-US" w:eastAsia="zh-CN"/>
        </w:rPr>
        <w:t xml:space="preserve">  </w:t>
      </w:r>
      <w:r>
        <w:rPr>
          <w:rFonts w:hint="eastAsia" w:ascii="宋体" w:hAnsi="宋体" w:eastAsia="宋体" w:cs="宋体"/>
          <w:lang w:val="en-US" w:eastAsia="zh-CN"/>
        </w:rPr>
        <w:t xml:space="preserve"> 采样人签</w:t>
      </w:r>
      <w:r>
        <w:rPr>
          <w:rFonts w:hint="eastAsia" w:ascii="宋体" w:hAnsi="宋体" w:eastAsia="宋体" w:cs="宋体"/>
          <w:szCs w:val="21"/>
          <w:lang w:val="en-US" w:eastAsia="zh-CN"/>
        </w:rPr>
        <w:t>名：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　 </w:t>
      </w:r>
      <w:r>
        <w:rPr>
          <w:rFonts w:hint="eastAsia" w:hAnsi="宋体" w:eastAsia="宋体" w:cs="宋体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u w:val="single"/>
          <w:lang w:val="en-US" w:eastAsia="zh-CN"/>
        </w:rPr>
        <w:t>　</w:t>
      </w:r>
      <w:r>
        <w:rPr>
          <w:rFonts w:hint="eastAsia" w:ascii="宋体" w:hAnsi="宋体" w:eastAsia="宋体" w:cs="宋体"/>
          <w:lang w:val="en-US" w:eastAsia="zh-CN"/>
        </w:rPr>
        <w:t>　</w:t>
      </w:r>
      <w:r>
        <w:rPr>
          <w:rFonts w:hint="eastAsia" w:ascii="宋体" w:hAnsi="宋体" w:eastAsia="宋体" w:cs="宋体"/>
          <w:u w:val="single"/>
          <w:lang w:val="en-US" w:eastAsia="zh-CN"/>
        </w:rPr>
        <w:t>　 　</w:t>
      </w:r>
      <w:r>
        <w:rPr>
          <w:rFonts w:hint="eastAsia" w:hAnsi="宋体" w:eastAsia="宋体" w:cs="宋体"/>
          <w:u w:val="single"/>
          <w:lang w:val="en-US" w:eastAsia="zh-CN"/>
        </w:rPr>
        <w:t xml:space="preserve">  </w:t>
      </w:r>
      <w:r>
        <w:rPr>
          <w:rFonts w:hint="eastAsia" w:hAnsi="宋体" w:eastAsia="宋体" w:cs="宋体"/>
          <w:lang w:val="en-US" w:eastAsia="zh-CN"/>
        </w:rPr>
        <w:t>南京市雨花台区卫生健康委员会（</w:t>
      </w:r>
      <w:r>
        <w:rPr>
          <w:rFonts w:hint="eastAsia" w:ascii="宋体" w:hAnsi="宋体" w:eastAsia="宋体" w:cs="宋体"/>
          <w:lang w:val="en-US" w:eastAsia="zh-CN"/>
        </w:rPr>
        <w:t>盖章</w:t>
      </w:r>
      <w:r>
        <w:rPr>
          <w:rFonts w:hint="eastAsia" w:hAnsi="宋体" w:eastAsia="宋体" w:cs="宋体"/>
          <w:lang w:val="en-US" w:eastAsia="zh-CN"/>
        </w:rPr>
        <w:t>）</w:t>
      </w:r>
    </w:p>
    <w:p>
      <w:pPr>
        <w:pStyle w:val="4"/>
        <w:ind w:firstLine="210" w:firstLineChars="1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       </w:t>
      </w:r>
      <w:r>
        <w:rPr>
          <w:rFonts w:hint="eastAsia" w:hAnsi="宋体" w:eastAsia="宋体" w:cs="宋体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lang w:val="en-US" w:eastAsia="zh-CN"/>
        </w:rPr>
        <w:t>执法证号：</w:t>
      </w:r>
      <w:r>
        <w:rPr>
          <w:rFonts w:hint="eastAsia" w:hAnsi="宋体" w:eastAsia="宋体" w:cs="宋体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</w:t>
      </w:r>
      <w:r>
        <w:rPr>
          <w:rFonts w:hint="eastAsia" w:hAnsi="宋体" w:eastAsia="宋体" w:cs="宋体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u w:val="single"/>
          <w:lang w:val="en-US" w:eastAsia="zh-CN"/>
        </w:rPr>
        <w:t>　</w:t>
      </w:r>
      <w:r>
        <w:rPr>
          <w:rFonts w:hint="eastAsia" w:hAnsi="宋体" w:eastAsia="宋体" w:cs="宋体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lang w:val="en-US" w:eastAsia="zh-CN"/>
        </w:rPr>
        <w:t>　</w:t>
      </w:r>
      <w:r>
        <w:rPr>
          <w:rFonts w:hint="eastAsia" w:ascii="宋体" w:hAnsi="宋体" w:eastAsia="宋体" w:cs="宋体"/>
          <w:u w:val="single"/>
          <w:lang w:val="en-US" w:eastAsia="zh-CN"/>
        </w:rPr>
        <w:t>　　</w:t>
      </w:r>
      <w:r>
        <w:rPr>
          <w:rFonts w:hint="eastAsia" w:hAnsi="宋体" w:eastAsia="宋体" w:cs="宋体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</w:t>
      </w:r>
    </w:p>
    <w:p>
      <w:pPr>
        <w:rPr>
          <w:rFonts w:hint="eastAsia" w:ascii="仿宋_GB2312" w:eastAsia="仿宋_GB2312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cs="宋体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u w:val="single"/>
        </w:rPr>
        <w:t xml:space="preserve">年   月   日                </w:t>
      </w:r>
      <w:r>
        <w:rPr>
          <w:rFonts w:hint="eastAsia" w:ascii="宋体" w:hAnsi="宋体" w:eastAsia="宋体" w:cs="宋体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u w:val="single"/>
        </w:rPr>
        <w:t xml:space="preserve">               　 　　年　　月　　日</w:t>
      </w:r>
      <w:r>
        <w:rPr>
          <w:rFonts w:hint="eastAsia" w:ascii="仿宋_GB2312" w:eastAsia="仿宋_GB2312"/>
          <w:sz w:val="24"/>
          <w:szCs w:val="24"/>
          <w:u w:val="single"/>
          <w:lang w:val="en-US" w:eastAsia="zh-CN"/>
        </w:rPr>
        <w:t xml:space="preserve">           </w:t>
      </w:r>
    </w:p>
    <w:p>
      <w:pPr>
        <w:pStyle w:val="4"/>
        <w:keepNext w:val="0"/>
        <w:keepLines w:val="0"/>
        <w:pageBreakBefore w:val="0"/>
        <w:widowControl w:val="0"/>
        <w:pBdr>
          <w:bottom w:val="single" w:color="auto" w:sz="4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36" w:line="300" w:lineRule="exact"/>
        <w:jc w:val="center"/>
        <w:textAlignment w:val="auto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/>
          <w:szCs w:val="21"/>
        </w:rPr>
        <w:t>备注：本记录一式三联，第一联留存执法案卷，第二联交被采样人，第三联随样品送检。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  </w:t>
      </w:r>
    </w:p>
    <w:p>
      <w:pPr>
        <w:pStyle w:val="4"/>
        <w:jc w:val="right"/>
      </w:pPr>
      <w:r>
        <w:rPr>
          <w:rFonts w:hint="eastAsia" w:ascii="黑体" w:eastAsia="黑体"/>
        </w:rPr>
        <w:t>中华人民共和国</w:t>
      </w:r>
      <w:r>
        <w:rPr>
          <w:rFonts w:hint="eastAsia" w:ascii="黑体" w:eastAsia="黑体"/>
          <w:lang w:eastAsia="zh-CN"/>
        </w:rPr>
        <w:t>国家</w:t>
      </w:r>
      <w:r>
        <w:rPr>
          <w:rFonts w:hint="eastAsia" w:ascii="黑体" w:eastAsia="黑体"/>
        </w:rPr>
        <w:t>卫生</w:t>
      </w:r>
      <w:r>
        <w:rPr>
          <w:rFonts w:hint="eastAsia" w:ascii="黑体" w:eastAsia="黑体"/>
          <w:lang w:eastAsia="zh-CN"/>
        </w:rPr>
        <w:t>健康委员会</w:t>
      </w:r>
      <w:r>
        <w:rPr>
          <w:rFonts w:hint="eastAsia" w:ascii="黑体" w:eastAsia="黑体"/>
        </w:rPr>
        <w:t>制定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after="36" w:line="300" w:lineRule="exact"/>
        <w:jc w:val="both"/>
        <w:textAlignment w:val="auto"/>
        <w:rPr>
          <w:rFonts w:hint="eastAsia"/>
          <w:lang w:val="en-US" w:eastAsia="zh-CN"/>
        </w:rPr>
        <w:sectPr>
          <w:footerReference r:id="rId5" w:type="default"/>
          <w:pgSz w:w="11906" w:h="16838"/>
          <w:pgMar w:top="1814" w:right="1474" w:bottom="1757" w:left="1474" w:header="851" w:footer="992" w:gutter="0"/>
          <w:pgNumType w:fmt="numberInDash" w:start="1"/>
          <w:cols w:space="0" w:num="1"/>
          <w:rtlGutter w:val="0"/>
          <w:docGrid w:type="lines" w:linePitch="312" w:charSpace="0"/>
        </w:sectPr>
      </w:pPr>
    </w:p>
    <w:p>
      <w:pPr>
        <w:spacing w:line="0" w:lineRule="atLeast"/>
        <w:rPr>
          <w:rFonts w:hint="eastAsia"/>
          <w:sz w:val="36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35000" cy="594360"/>
            <wp:effectExtent l="0" t="0" r="12700" b="15240"/>
            <wp:wrapTopAndBottom/>
            <wp:docPr id="3" name="图片 4" descr="无标题 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无标题 0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59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                     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  <w:sz w:val="36"/>
        </w:rPr>
        <w:t>卫   生   行   政   执   法   文   书　　</w:t>
      </w:r>
    </w:p>
    <w:tbl>
      <w:tblPr>
        <w:tblStyle w:val="7"/>
        <w:tblW w:w="13968" w:type="dxa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68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90" w:hRule="atLeast"/>
        </w:trPr>
        <w:tc>
          <w:tcPr>
            <w:tcW w:w="13968" w:type="dxa"/>
            <w:tcBorders>
              <w:top w:val="single" w:color="333333" w:sz="4" w:space="0"/>
              <w:left w:val="nil"/>
              <w:bottom w:val="single" w:color="333333" w:sz="4" w:space="0"/>
            </w:tcBorders>
            <w:noWrap w:val="0"/>
            <w:vAlign w:val="top"/>
          </w:tcPr>
          <w:p>
            <w:pPr>
              <w:pStyle w:val="4"/>
              <w:spacing w:before="156" w:after="156" w:line="300" w:lineRule="exact"/>
              <w:jc w:val="center"/>
              <w:rPr>
                <w:rFonts w:hint="eastAsia" w:ascii="黑体" w:eastAsia="黑体"/>
                <w:spacing w:val="40"/>
                <w:sz w:val="43"/>
                <w:lang w:val="en-US" w:eastAsia="zh-CN"/>
              </w:rPr>
            </w:pPr>
            <w:r>
              <w:rPr>
                <w:rFonts w:hint="eastAsia" w:ascii="黑体" w:eastAsia="黑体"/>
                <w:spacing w:val="40"/>
                <w:sz w:val="43"/>
                <w:lang w:val="en-US" w:eastAsia="zh-CN"/>
              </w:rPr>
              <w:t xml:space="preserve">                                </w:t>
            </w:r>
            <w:r>
              <w:rPr>
                <w:rFonts w:hint="eastAsia"/>
                <w:lang w:val="en-US" w:eastAsia="zh-CN"/>
              </w:rPr>
              <w:t>编号：</w:t>
            </w:r>
          </w:p>
          <w:p>
            <w:pPr>
              <w:pStyle w:val="4"/>
              <w:jc w:val="center"/>
              <w:rPr>
                <w:rFonts w:hint="eastAsia" w:asci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spacing w:val="40"/>
                <w:sz w:val="43"/>
                <w:lang w:val="en-US" w:eastAsia="zh-CN"/>
              </w:rPr>
              <w:t xml:space="preserve"> </w:t>
            </w:r>
            <w:r>
              <w:rPr>
                <w:rFonts w:hint="eastAsia" w:eastAsia="黑体"/>
                <w:b/>
                <w:bCs/>
                <w:sz w:val="32"/>
                <w:lang w:val="en-US" w:eastAsia="zh-CN"/>
              </w:rPr>
              <w:t>产品样品采样记录</w:t>
            </w:r>
            <w:r>
              <w:rPr>
                <w:rFonts w:hint="eastAsia" w:ascii="黑体" w:eastAsia="黑体"/>
                <w:spacing w:val="40"/>
                <w:sz w:val="32"/>
                <w:szCs w:val="32"/>
                <w:lang w:val="en-US" w:eastAsia="zh-CN"/>
              </w:rPr>
              <w:t xml:space="preserve">       </w:t>
            </w:r>
          </w:p>
          <w:p>
            <w:pPr>
              <w:pStyle w:val="4"/>
              <w:spacing w:line="300" w:lineRule="exact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黑体" w:eastAsia="黑体"/>
                <w:lang w:val="en-US" w:eastAsia="zh-CN"/>
              </w:rPr>
              <w:t>　　　　　　　　　　　　　　　　　　　　　　　　　　　　　　　　　　　　　　　　　　　　</w:t>
            </w:r>
            <w:r>
              <w:rPr>
                <w:rFonts w:hint="eastAsia"/>
                <w:lang w:val="en-US" w:eastAsia="zh-CN"/>
              </w:rPr>
              <w:t>　　　　　　　　　　　　</w:t>
            </w:r>
          </w:p>
          <w:p>
            <w:pPr>
              <w:pStyle w:val="4"/>
              <w:spacing w:line="300" w:lineRule="exact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被采样人：                             采样地址：                                        采样方法：</w:t>
            </w:r>
          </w:p>
          <w:p>
            <w:pPr>
              <w:pStyle w:val="4"/>
              <w:spacing w:line="300" w:lineRule="exact"/>
              <w:rPr>
                <w:rFonts w:hint="eastAsia" w:ascii="宋体" w:hAnsi="宋体" w:eastAsia="宋体" w:cs="宋体"/>
                <w:spacing w:val="40"/>
                <w:sz w:val="43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采样时间</w:t>
            </w:r>
            <w:r>
              <w:rPr>
                <w:rFonts w:hint="eastAsia" w:ascii="宋体" w:hAnsi="宋体" w:eastAsia="宋体" w:cs="宋体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年</w:t>
            </w:r>
            <w:r>
              <w:rPr>
                <w:rFonts w:hint="eastAsia" w:ascii="宋体" w:hAnsi="宋体" w:eastAsia="宋体" w:cs="宋体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月</w:t>
            </w:r>
            <w:r>
              <w:rPr>
                <w:rFonts w:hint="eastAsia" w:ascii="宋体" w:hAnsi="宋体" w:eastAsia="宋体" w:cs="宋体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日</w:t>
            </w:r>
            <w:r>
              <w:rPr>
                <w:rFonts w:hint="eastAsia" w:ascii="宋体" w:hAnsi="宋体" w:eastAsia="宋体" w:cs="宋体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时               采样目的：              </w:t>
            </w:r>
            <w:r>
              <w:rPr>
                <w:rFonts w:hint="eastAsia" w:ascii="宋体" w:hAnsi="宋体" w:eastAsia="宋体" w:cs="宋体"/>
                <w:b/>
                <w:lang w:val="en-US" w:eastAsia="zh-CN"/>
              </w:rPr>
              <w:t xml:space="preserve">            </w:t>
            </w:r>
          </w:p>
          <w:tbl>
            <w:tblPr>
              <w:tblStyle w:val="7"/>
              <w:tblW w:w="1374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515"/>
              <w:gridCol w:w="1080"/>
              <w:gridCol w:w="720"/>
              <w:gridCol w:w="1440"/>
              <w:gridCol w:w="1260"/>
              <w:gridCol w:w="4140"/>
              <w:gridCol w:w="258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515" w:type="dxa"/>
                  <w:noWrap w:val="0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lang w:val="en-US" w:eastAsia="zh-CN"/>
                    </w:rPr>
                    <w:t>样品名称</w:t>
                  </w:r>
                </w:p>
              </w:tc>
              <w:tc>
                <w:tcPr>
                  <w:tcW w:w="1080" w:type="dxa"/>
                  <w:noWrap w:val="0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lang w:val="en-US" w:eastAsia="zh-CN"/>
                    </w:rPr>
                    <w:t>规　格</w:t>
                  </w:r>
                </w:p>
              </w:tc>
              <w:tc>
                <w:tcPr>
                  <w:tcW w:w="720" w:type="dxa"/>
                  <w:noWrap w:val="0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lang w:val="en-US" w:eastAsia="zh-CN"/>
                    </w:rPr>
                    <w:t>数量</w:t>
                  </w:r>
                </w:p>
              </w:tc>
              <w:tc>
                <w:tcPr>
                  <w:tcW w:w="1440" w:type="dxa"/>
                  <w:noWrap w:val="0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lang w:val="en-US" w:eastAsia="zh-CN"/>
                    </w:rPr>
                    <w:t>包装状况或</w:t>
                  </w:r>
                </w:p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lang w:val="en-US" w:eastAsia="zh-CN"/>
                    </w:rPr>
                    <w:t>储存条件</w:t>
                  </w:r>
                </w:p>
              </w:tc>
              <w:tc>
                <w:tcPr>
                  <w:tcW w:w="1260" w:type="dxa"/>
                  <w:noWrap w:val="0"/>
                  <w:vAlign w:val="center"/>
                </w:tcPr>
                <w:p>
                  <w:pPr>
                    <w:pStyle w:val="4"/>
                    <w:spacing w:line="300" w:lineRule="exact"/>
                    <w:ind w:left="210" w:hanging="210" w:hangingChars="100"/>
                    <w:jc w:val="center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lang w:val="en-US" w:eastAsia="zh-CN"/>
                    </w:rPr>
                    <w:t>生产日期及批号</w:t>
                  </w:r>
                </w:p>
              </w:tc>
              <w:tc>
                <w:tcPr>
                  <w:tcW w:w="4140" w:type="dxa"/>
                  <w:noWrap w:val="0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lang w:val="en-US" w:eastAsia="zh-CN"/>
                    </w:rPr>
                    <w:t>生产或进口代理单位</w:t>
                  </w:r>
                </w:p>
              </w:tc>
              <w:tc>
                <w:tcPr>
                  <w:tcW w:w="2587" w:type="dxa"/>
                  <w:noWrap w:val="0"/>
                  <w:vAlign w:val="center"/>
                </w:tcPr>
                <w:p>
                  <w:pPr>
                    <w:pStyle w:val="4"/>
                    <w:spacing w:line="300" w:lineRule="exact"/>
                    <w:jc w:val="center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lang w:val="en-US" w:eastAsia="zh-CN"/>
                    </w:rPr>
                    <w:t>采样地点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0" w:hRule="atLeast"/>
              </w:trPr>
              <w:tc>
                <w:tcPr>
                  <w:tcW w:w="2515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72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44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26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414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2587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515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72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44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26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414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2587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515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72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44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26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414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2587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515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72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44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26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414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2587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515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08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72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44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126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4140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  <w:tc>
                <w:tcPr>
                  <w:tcW w:w="2587" w:type="dxa"/>
                  <w:noWrap w:val="0"/>
                  <w:vAlign w:val="top"/>
                </w:tcPr>
                <w:p>
                  <w:pPr>
                    <w:pStyle w:val="4"/>
                    <w:spacing w:line="300" w:lineRule="exact"/>
                    <w:rPr>
                      <w:rFonts w:hint="eastAsia" w:ascii="宋体" w:hAnsi="宋体" w:eastAsia="宋体" w:cs="宋体"/>
                      <w:lang w:val="en-US" w:eastAsia="zh-CN"/>
                    </w:rPr>
                  </w:pPr>
                </w:p>
              </w:tc>
            </w:tr>
          </w:tbl>
          <w:p>
            <w:pPr>
              <w:pStyle w:val="4"/>
              <w:spacing w:line="300" w:lineRule="exact"/>
              <w:rPr>
                <w:rFonts w:hint="eastAsia" w:ascii="宋体" w:hAnsi="宋体" w:eastAsia="宋体" w:cs="宋体"/>
                <w:lang w:val="en-US" w:eastAsia="zh-CN"/>
              </w:rPr>
            </w:pPr>
          </w:p>
          <w:p>
            <w:pPr>
              <w:pStyle w:val="4"/>
              <w:spacing w:line="300" w:lineRule="exact"/>
              <w:ind w:left="840" w:hanging="840" w:hangingChars="400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被采样人签名：   　　　      　　      采样人签名：</w:t>
            </w:r>
            <w:r>
              <w:rPr>
                <w:rFonts w:hint="eastAsia" w:ascii="宋体" w:hAnsi="宋体" w:eastAsia="宋体" w:cs="宋体"/>
                <w:u w:val="single"/>
                <w:lang w:val="en-US" w:eastAsia="zh-CN"/>
              </w:rPr>
              <w:t>　　　　　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　</w:t>
            </w:r>
            <w:r>
              <w:rPr>
                <w:rFonts w:hint="eastAsia" w:ascii="宋体" w:hAnsi="宋体" w:eastAsia="宋体" w:cs="宋体"/>
                <w:u w:val="single"/>
                <w:lang w:val="en-US" w:eastAsia="zh-CN"/>
              </w:rPr>
              <w:t>　　　　　　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　　                  </w:t>
            </w:r>
            <w:r>
              <w:rPr>
                <w:rFonts w:hint="eastAsia" w:hAnsi="宋体" w:eastAsia="宋体" w:cs="宋体"/>
                <w:lang w:val="en-US" w:eastAsia="zh-CN"/>
              </w:rPr>
              <w:t>南京市雨花台区卫生健康委员会（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盖章</w:t>
            </w:r>
            <w:r>
              <w:rPr>
                <w:rFonts w:hint="eastAsia" w:hAnsi="宋体" w:eastAsia="宋体" w:cs="宋体"/>
                <w:lang w:val="en-US" w:eastAsia="zh-CN"/>
              </w:rPr>
              <w:t>）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 xml:space="preserve">                                                                                                                               </w:t>
            </w:r>
          </w:p>
          <w:p>
            <w:pPr>
              <w:pStyle w:val="4"/>
              <w:spacing w:line="300" w:lineRule="exact"/>
              <w:ind w:left="840" w:leftChars="400" w:firstLine="630" w:firstLineChars="300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年   月 　 日             执法证号：</w:t>
            </w:r>
            <w:r>
              <w:rPr>
                <w:rFonts w:hint="eastAsia" w:ascii="宋体" w:hAnsi="宋体" w:eastAsia="宋体" w:cs="宋体"/>
                <w:u w:val="single"/>
                <w:lang w:val="en-US" w:eastAsia="zh-CN"/>
              </w:rPr>
              <w:t>　　　  　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　</w:t>
            </w:r>
            <w:r>
              <w:rPr>
                <w:rFonts w:hint="eastAsia" w:ascii="宋体" w:hAnsi="宋体" w:eastAsia="宋体" w:cs="宋体"/>
                <w:u w:val="single"/>
                <w:lang w:val="en-US" w:eastAsia="zh-CN"/>
              </w:rPr>
              <w:t>　　　  　　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　　       　　                  年　　   月　　　日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968" w:type="dxa"/>
            <w:tcBorders>
              <w:top w:val="single" w:color="333333" w:sz="4" w:space="0"/>
              <w:left w:val="nil"/>
              <w:bottom w:val="single" w:color="333333" w:sz="4" w:space="0"/>
            </w:tcBorders>
            <w:noWrap w:val="0"/>
            <w:vAlign w:val="top"/>
          </w:tcPr>
          <w:p>
            <w:pPr>
              <w:pStyle w:val="4"/>
              <w:spacing w:line="300" w:lineRule="exact"/>
              <w:rPr>
                <w:rFonts w:hint="eastAsia" w:ascii="黑体" w:eastAsia="黑体"/>
                <w:spacing w:val="40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备注：本记录一式三联，第一联留存执法案卷，第二联交被采样人，第三联随样品送检。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68" w:type="dxa"/>
            <w:tcBorders>
              <w:top w:val="single" w:color="333333" w:sz="4" w:space="0"/>
              <w:left w:val="nil"/>
              <w:bottom w:val="nil"/>
            </w:tcBorders>
            <w:noWrap w:val="0"/>
            <w:vAlign w:val="top"/>
          </w:tcPr>
          <w:p>
            <w:pPr>
              <w:rPr>
                <w:rFonts w:hint="eastAsia" w:ascii="黑体" w:eastAsia="黑体"/>
                <w:spacing w:val="40"/>
                <w:lang w:val="en-US" w:eastAsia="zh-CN"/>
              </w:rPr>
            </w:pPr>
            <w:r>
              <w:rPr>
                <w:rFonts w:hint="eastAsia" w:ascii="黑体" w:eastAsia="黑体"/>
                <w:spacing w:val="40"/>
                <w:sz w:val="18"/>
                <w:lang w:val="en-US" w:eastAsia="zh-CN"/>
              </w:rPr>
              <w:t>　　　　　　　　　　　　　　　　　　　　　　　　       　　　</w:t>
            </w:r>
            <w:r>
              <w:rPr>
                <w:rFonts w:hint="eastAsia" w:ascii="黑体" w:eastAsia="黑体"/>
                <w:lang w:val="en-US" w:eastAsia="zh-CN"/>
              </w:rPr>
              <w:t>中华人民共和国国家卫生健康委员会制定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vanish/>
          <w:sz w:val="21"/>
        </w:rPr>
      </w:pPr>
    </w:p>
    <w:sectPr>
      <w:pgSz w:w="16838" w:h="11906" w:orient="landscape"/>
      <w:pgMar w:top="1474" w:right="1814" w:bottom="1474" w:left="175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</w:pPr>
  </w:p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5F39C8"/>
    <w:rsid w:val="29DC5C88"/>
    <w:rsid w:val="2C2C19BE"/>
    <w:rsid w:val="357B5B25"/>
    <w:rsid w:val="45527074"/>
    <w:rsid w:val="68FD3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2"/>
    <w:basedOn w:val="1"/>
    <w:next w:val="1"/>
    <w:qFormat/>
    <w:uiPriority w:val="0"/>
    <w:pPr>
      <w:ind w:left="420" w:leftChars="200"/>
      <w:textAlignment w:val="baseline"/>
    </w:p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u w:val="single" w:color="000000"/>
      <w:lang w:val="zh-CN" w:eastAsia="zh-CN" w:bidi="zh-CN"/>
    </w:r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2544</Words>
  <Characters>2559</Characters>
  <Lines>0</Lines>
  <Paragraphs>0</Paragraphs>
  <TotalTime>12</TotalTime>
  <ScaleCrop>false</ScaleCrop>
  <LinksUpToDate>false</LinksUpToDate>
  <CharactersWithSpaces>5157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</dc:creator>
  <cp:lastModifiedBy>Administrator</cp:lastModifiedBy>
  <dcterms:modified xsi:type="dcterms:W3CDTF">2025-06-26T02:44:16Z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KSOTemplateDocerSaveRecord">
    <vt:lpwstr>eyJoZGlkIjoiNDE2MjQ3YWFlMWVkNDYxNWFhZTY2ZTM5Zjk3YWE3ZjgiLCJ1c2VySWQiOiIxMjA5NzA0MDgyIn0=</vt:lpwstr>
  </property>
  <property fmtid="{D5CDD505-2E9C-101B-9397-08002B2CF9AE}" pid="4" name="ICV">
    <vt:lpwstr>6E84F2950980413594114379FEA1B97E_12</vt:lpwstr>
  </property>
</Properties>
</file>